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p>
      <w:pPr>
        <w:pStyle w:val="Corps A"/>
        <w:rPr>
          <w:rStyle w:val="Aucun"/>
          <w:b w:val="1"/>
          <w:bCs w:val="1"/>
        </w:rPr>
      </w:pPr>
      <w:r>
        <mc:AlternateContent>
          <mc:Choice Requires="wps">
            <w:drawing>
              <wp:anchor distT="152400" distB="152400" distL="152400" distR="152400" simplePos="0" relativeHeight="251667456" behindDoc="0" locked="0" layoutInCell="1" allowOverlap="1">
                <wp:simplePos x="0" y="0"/>
                <wp:positionH relativeFrom="margin">
                  <wp:posOffset>1919050</wp:posOffset>
                </wp:positionH>
                <wp:positionV relativeFrom="line">
                  <wp:posOffset>-65915</wp:posOffset>
                </wp:positionV>
                <wp:extent cx="4546521" cy="525780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521" cy="52578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bidi w:val="0"/>
                              <w:ind w:left="0" w:right="0" w:firstLine="0"/>
                              <w:jc w:val="right"/>
                              <w:rPr>
                                <w:rFonts w:ascii="Cabin" w:cs="Cabin" w:hAnsi="Cabin" w:eastAsia="Cabin"/>
                                <w:color w:val="525252"/>
                                <w:sz w:val="20"/>
                                <w:szCs w:val="20"/>
                                <w:rtl w:val="0"/>
                              </w:rPr>
                            </w:pPr>
                            <w:r>
                              <w:rPr>
                                <w:rFonts w:ascii="Cabin" w:hAnsi="Cabin"/>
                                <w:color w:val="525252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You can create your own resources, 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bidi w:val="0"/>
                              <w:ind w:left="0" w:right="0" w:firstLine="0"/>
                              <w:jc w:val="right"/>
                              <w:rPr>
                                <w:rtl w:val="0"/>
                              </w:rPr>
                            </w:pPr>
                            <w:r>
                              <w:rPr>
                                <w:rFonts w:ascii="Cabin" w:hAnsi="Cabin"/>
                                <w:color w:val="3f6797"/>
                                <w:sz w:val="20"/>
                                <w:szCs w:val="20"/>
                                <w:u w:val="single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151.1pt;margin-top:-5.2pt;width:358.0pt;height:41.4pt;z-index:251667456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bidi w:val="0"/>
                        <w:ind w:left="0" w:right="0" w:firstLine="0"/>
                        <w:jc w:val="right"/>
                        <w:rPr>
                          <w:rFonts w:ascii="Cabin" w:cs="Cabin" w:hAnsi="Cabin" w:eastAsia="Cabin"/>
                          <w:color w:val="525252"/>
                          <w:sz w:val="20"/>
                          <w:szCs w:val="20"/>
                          <w:rtl w:val="0"/>
                        </w:rPr>
                      </w:pPr>
                      <w:r>
                        <w:rPr>
                          <w:rFonts w:ascii="Cabin" w:hAnsi="Cabin"/>
                          <w:color w:val="525252"/>
                          <w:sz w:val="20"/>
                          <w:szCs w:val="20"/>
                          <w:rtl w:val="0"/>
                          <w:lang w:val="fr-FR"/>
                        </w:rPr>
                        <w:t>You can create your own resources, 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bidi w:val="0"/>
                        <w:ind w:left="0" w:right="0" w:firstLine="0"/>
                        <w:jc w:val="right"/>
                        <w:rPr>
                          <w:rtl w:val="0"/>
                        </w:rPr>
                      </w:pPr>
                      <w:r>
                        <w:rPr>
                          <w:rFonts w:ascii="Cabin" w:hAnsi="Cabin"/>
                          <w:color w:val="3f6797"/>
                          <w:sz w:val="20"/>
                          <w:szCs w:val="20"/>
                          <w:u w:val="single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margin"/>
              </v:shape>
            </w:pict>
          </mc:Fallback>
        </mc:AlternateContent>
      </w:r>
    </w:p>
    <w:p>
      <w:pPr>
        <w:pStyle w:val="Corps A"/>
        <w:ind w:left="1800" w:firstLine="0"/>
        <w:rPr>
          <w:rStyle w:val="Aucun"/>
          <w:rFonts w:ascii="Comic Sans MS" w:cs="Comic Sans MS" w:hAnsi="Comic Sans MS" w:eastAsia="Comic Sans MS"/>
          <w:b w:val="1"/>
          <w:bCs w:val="1"/>
          <w:sz w:val="28"/>
          <w:szCs w:val="28"/>
          <w:lang w:val="en-US"/>
        </w:rPr>
      </w:pPr>
    </w:p>
    <w:p>
      <w:pPr>
        <w:pStyle w:val="Corps A"/>
        <w:jc w:val="right"/>
        <w:rPr>
          <w:rStyle w:val="Aucun"/>
          <w:b w:val="1"/>
          <w:bCs w:val="1"/>
          <w:i w:val="1"/>
          <w:iCs w:val="1"/>
          <w:color w:val="1f4e79"/>
          <w:u w:color="1f4e79"/>
        </w:rPr>
      </w:pPr>
      <w:r>
        <w:rPr>
          <w:rStyle w:val="Aucun"/>
          <w:b w:val="1"/>
          <w:bCs w:val="1"/>
          <w:i w:val="1"/>
          <w:iCs w:val="1"/>
          <w:color w:val="1f4e79"/>
          <w:u w:color="1f4e79"/>
        </w:rPr>
        <w:tab/>
        <w:tab/>
      </w:r>
    </w:p>
    <w:p>
      <w:pPr>
        <w:pStyle w:val="Corps A"/>
        <w:jc w:val="center"/>
        <w:rPr>
          <w:rStyle w:val="Aucun"/>
          <w:rFonts w:ascii="Cabin" w:cs="Cabin" w:hAnsi="Cabin" w:eastAsia="Cabin"/>
        </w:rPr>
      </w:pPr>
      <w:r>
        <w:rPr>
          <w:rStyle w:val="Aucun"/>
          <w:b w:val="1"/>
          <w:bCs w:val="1"/>
          <w:i w:val="1"/>
          <w:iCs w:val="1"/>
          <w:color w:val="1f4e79"/>
          <w:u w:color="1f4e79"/>
          <w:rtl w:val="0"/>
          <w:lang w:val="fr-FR"/>
        </w:rPr>
        <w:t>GAME</w:t>
      </w:r>
      <w:bookmarkStart w:name="_Hlk534824738" w:id="0"/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 xml:space="preserve"> : </w:t>
      </w:r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>S</w:t>
      </w:r>
      <w:bookmarkEnd w:id="0"/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>tress</w:t>
      </w:r>
      <w:bookmarkStart w:name="_Hlk5348247382" w:id="1"/>
    </w:p>
    <w:p>
      <w:pPr>
        <w:pStyle w:val="Corps A"/>
        <w:rPr>
          <w:rStyle w:val="Aucun"/>
          <w:b w:val="1"/>
          <w:bCs w:val="1"/>
          <w:i w:val="1"/>
          <w:iCs w:val="1"/>
          <w:color w:val="000000"/>
          <w:u w:color="000000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  <w:i w:val="1"/>
          <w:iCs w:val="1"/>
          <w:sz w:val="22"/>
          <w:szCs w:val="22"/>
        </w:rPr>
      </w:pPr>
      <w:bookmarkStart w:name="_Hlk53482473822" w:id="2"/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Age</w:t>
      </w:r>
      <w:r>
        <w:rPr>
          <w:rStyle w:val="Aucun"/>
          <w:rFonts w:ascii="Segoe UI Emoji" w:cs="Segoe UI Emoji" w:hAnsi="Segoe UI Emoji" w:eastAsia="Segoe UI Emoji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: 7 to 12 years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Creator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</w:rPr>
        <w:t>: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M</w:t>
      </w:r>
      <w:r>
        <w:rPr>
          <w:rStyle w:val="Aucun"/>
          <w:rFonts w:ascii="Open Sans Bold" w:hAnsi="Open Sans Bold" w:hint="default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é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dia</w:t>
      </w:r>
      <w:r>
        <w:rPr>
          <w:rStyle w:val="Aucun"/>
          <w:rFonts w:ascii="Open Sans Bold" w:hAnsi="Open Sans Bold" w:hint="default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’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Pi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pt-PT"/>
        </w:rPr>
        <w:t>Comp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e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tences </w:t>
      </w: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</w:rPr>
        <w:t>:</w:t>
      </w:r>
      <w:bookmarkEnd w:id="2"/>
      <w:bookmarkEnd w:id="1"/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</w:rPr>
      </w:pPr>
      <w:bookmarkStart w:name="_Hlk5348247383" w:id="3"/>
      <w:r>
        <w:rPr>
          <w:rStyle w:val="Aucun"/>
          <w:rFonts w:ascii="Open Sans Bold" w:hAnsi="Open Sans Bold"/>
          <w:i w:val="1"/>
          <w:iCs w:val="1"/>
          <w:sz w:val="22"/>
          <w:szCs w:val="22"/>
          <w:rtl w:val="0"/>
          <w:lang w:val="fr-FR"/>
        </w:rPr>
        <w:t xml:space="preserve">Determine that one of the most effective ways of combatting stress is to focus on breathing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>S</w:t>
      </w: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>elect the correct videos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>Take the time to watch everything before choosing your answers(s)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  <w:bookmarkEnd w:id="3"/>
    </w:p>
    <w:p>
      <w:pPr>
        <w:pStyle w:val="Par défaut"/>
        <w:rPr>
          <w:rStyle w:val="Aucun"/>
          <w:rFonts w:ascii="Open Sans Bold" w:cs="Open Sans Bold" w:hAnsi="Open Sans Bold" w:eastAsia="Open Sans Bold"/>
          <w:i w:val="1"/>
          <w:iCs w:val="1"/>
          <w:color w:val="1f497d"/>
          <w:sz w:val="22"/>
          <w:szCs w:val="22"/>
          <w:u w:color="1f497d"/>
          <w:lang w:val="en-US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en-US"/>
        </w:rPr>
        <w:t>European Competences</w:t>
      </w:r>
    </w:p>
    <w:p>
      <w:pPr>
        <w:pStyle w:val="Par défaut"/>
        <w:rPr>
          <w:rStyle w:val="Aucun"/>
          <w:rFonts w:ascii="Open Sans Regular" w:cs="Open Sans Regular" w:hAnsi="Open Sans Regular" w:eastAsia="Open Sans Regular"/>
          <w:color w:val="1f4e79"/>
          <w:u w:color="1f4e79"/>
        </w:rPr>
      </w:pP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</w:rPr>
        <w:fldChar w:fldCharType="begin" w:fldLock="0"/>
      </w: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</w:rPr>
        <w:instrText xml:space="preserve"> HYPERLINK "https://eur-lex.europa.eu/legal-content/EN/TXT/?uri=uriserv%3AOJ.C_.2018.189.01.0001.01.ENG&amp;toc=OJ%3AC%3A2018%3A189%3ATOC"</w:instrText>
      </w: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</w:rPr>
        <w:fldChar w:fldCharType="separate" w:fldLock="0"/>
      </w:r>
      <w:r>
        <w:rPr>
          <w:rStyle w:val="Hyperlink.1"/>
          <w:rFonts w:ascii="Open Sans Regular" w:hAnsi="Open Sans Regular"/>
          <w:color w:val="0000ff"/>
          <w:u w:val="single" w:color="0000ff"/>
          <w:rtl w:val="0"/>
        </w:rPr>
        <w:t>https://eur-lex.europa.eu/legal-content/EN/TXT/?uri=uriserv%3AOJ.C_.2018.189.01.0001.01.ENG&amp;toc=OJ%3AC%3A2018%3A189%3ATO</w:t>
      </w:r>
      <w:r>
        <w:rPr>
          <w:rStyle w:val="Hyperlink.1"/>
          <w:rFonts w:ascii="Open Sans Regular" w:hAnsi="Open Sans Regular"/>
          <w:color w:val="0000ff"/>
          <w:u w:val="single" w:color="0000ff"/>
          <w:rtl w:val="0"/>
          <w:lang w:val="fr-FR"/>
        </w:rPr>
        <w:t>C</w:t>
      </w:r>
      <w:r>
        <w:rPr>
          <w:rFonts w:ascii="Open Sans Regular" w:cs="Open Sans Regular" w:hAnsi="Open Sans Regular" w:eastAsia="Open Sans Regular"/>
        </w:rPr>
        <w:fldChar w:fldCharType="end" w:fldLock="0"/>
      </w:r>
      <w:r>
        <w:rPr>
          <w:rStyle w:val="Aucun"/>
          <w:rFonts w:ascii="Open Sans Regular" w:hAnsi="Open Sans Regular"/>
          <w:u w:color="1f497d"/>
          <w:rtl w:val="0"/>
          <w:lang w:val="fr-FR"/>
        </w:rPr>
        <w:t xml:space="preserve">  </w:t>
      </w:r>
      <w:r>
        <w:rPr>
          <w:rStyle w:val="Aucun"/>
          <w:rFonts w:ascii="Open Sans Bold" w:hAnsi="Open Sans Bold"/>
          <w:i w:val="1"/>
          <w:iCs w:val="1"/>
          <w:u w:color="1f497d"/>
          <w:rtl w:val="0"/>
          <w:lang w:val="fr-FR"/>
        </w:rPr>
        <w:t xml:space="preserve">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en-US"/>
        </w:rPr>
        <w:t>Specific vocabulary / keywords :</w:t>
      </w:r>
      <w:r>
        <w:rPr>
          <w:rStyle w:val="Aucun"/>
          <w:rFonts w:ascii="Open Sans Bold" w:hAnsi="Open Sans Bold"/>
          <w:i w:val="1"/>
          <w:iCs w:val="1"/>
          <w:color w:val="365f91"/>
          <w:sz w:val="22"/>
          <w:szCs w:val="22"/>
          <w:u w:color="365f91"/>
          <w:rtl w:val="0"/>
          <w:lang w:val="fr-FR"/>
        </w:rPr>
        <w:t xml:space="preserve">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explode, hide or breathe, control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your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 breathing.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color w:val="365f91"/>
          <w:sz w:val="22"/>
          <w:szCs w:val="22"/>
          <w:u w:color="365f91"/>
          <w:rtl w:val="0"/>
          <w:lang w:val="fr-FR"/>
        </w:rPr>
        <w:t xml:space="preserve">Lesson outline;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  <w:lang w:val="fr-FR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After viewing and sharing the</w:t>
      </w:r>
      <w:r>
        <w:rPr>
          <w:rStyle w:val="Aucun"/>
          <w:rFonts w:ascii="Open Sans Bold" w:hAnsi="Open Sans Bold" w:hint="default"/>
          <w:i w:val="1"/>
          <w:iCs w:val="1"/>
          <w:sz w:val="22"/>
          <w:szCs w:val="22"/>
          <w:u w:color="365f91"/>
          <w:rtl w:val="0"/>
          <w:lang w:val="fr-FR"/>
        </w:rPr>
        <w:t xml:space="preserve"> « 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How to manage your emotions</w:t>
      </w:r>
      <w:r>
        <w:rPr>
          <w:rStyle w:val="Aucun"/>
          <w:rFonts w:ascii="Open Sans Bold" w:hAnsi="Open Sans Bold" w:hint="default"/>
          <w:i w:val="1"/>
          <w:iCs w:val="1"/>
          <w:sz w:val="22"/>
          <w:szCs w:val="22"/>
          <w:u w:color="365f91"/>
          <w:rtl w:val="0"/>
          <w:lang w:val="fr-FR"/>
        </w:rPr>
        <w:t xml:space="preserve"> »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video at: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  <w:r>
        <w:rPr>
          <w:rStyle w:val="Hyperlink.2"/>
        </w:rPr>
        <w:fldChar w:fldCharType="begin" w:fldLock="0"/>
      </w:r>
      <w:r>
        <w:rPr>
          <w:rStyle w:val="Hyperlink.2"/>
        </w:rPr>
        <w:instrText xml:space="preserve"> HYPERLINK "http://opensign.eu/thematic_topics/59"</w:instrText>
      </w:r>
      <w:r>
        <w:rPr>
          <w:rStyle w:val="Hyperlink.2"/>
        </w:rPr>
        <w:fldChar w:fldCharType="separate" w:fldLock="0"/>
      </w:r>
      <w:r>
        <w:rPr>
          <w:rStyle w:val="Hyperlink.2"/>
          <w:rFonts w:cs="Arial Unicode MS" w:eastAsia="Arial Unicode MS"/>
          <w:rtl w:val="0"/>
          <w:lang w:val="en-US"/>
        </w:rPr>
        <w:t>http://opensign.eu/thematic_topics/59</w:t>
      </w:r>
      <w:r>
        <w:rPr/>
        <w:fldChar w:fldCharType="end" w:fldLock="0"/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Place questions to your students while playing game: </w:t>
      </w:r>
      <w:r>
        <w:rPr>
          <w:rStyle w:val="Hyperlink.3"/>
        </w:rPr>
        <w:fldChar w:fldCharType="begin" w:fldLock="0"/>
      </w:r>
      <w:r>
        <w:rPr>
          <w:rStyle w:val="Hyperlink.3"/>
        </w:rPr>
        <w:instrText xml:space="preserve"> HYPERLINK "http://opensign.eu/multiplechoice/81"</w:instrText>
      </w:r>
      <w:r>
        <w:rPr>
          <w:rStyle w:val="Hyperlink.3"/>
        </w:rPr>
        <w:fldChar w:fldCharType="separate" w:fldLock="0"/>
      </w:r>
      <w:r>
        <w:rPr>
          <w:rStyle w:val="Hyperlink.3"/>
          <w:rFonts w:cs="Arial Unicode MS" w:eastAsia="Arial Unicode MS"/>
          <w:rtl w:val="0"/>
          <w:lang w:val="en-US"/>
        </w:rPr>
        <w:t>http://opensign.eu/multiplechoice/81</w:t>
      </w:r>
      <w:r>
        <w:rPr/>
        <w:fldChar w:fldCharType="end" w:fldLock="0"/>
      </w:r>
      <w:r>
        <w:rPr>
          <w:rStyle w:val="Aucun"/>
          <w:rFonts w:ascii="Open Sans Regular" w:hAnsi="Open Sans Regular"/>
          <w:color w:val="0432ff"/>
          <w:sz w:val="22"/>
          <w:szCs w:val="22"/>
          <w:rtl w:val="0"/>
        </w:rPr>
        <w:t xml:space="preserve"> </w:t>
      </w:r>
      <w:r>
        <w:rPr>
          <w:rStyle w:val="Aucun"/>
          <w:rFonts w:cs="Arial Unicode MS" w:eastAsia="Arial Unicode MS"/>
          <w:color w:val="0432ff"/>
          <w:rtl w:val="0"/>
          <w:lang w:val="fr-FR"/>
        </w:rPr>
        <w:t xml:space="preserve">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Par défaut"/>
        <w:rPr>
          <w:rStyle w:val="Aucun"/>
          <w:rFonts w:ascii="Open Sans Bold" w:cs="Open Sans Bold" w:hAnsi="Open Sans Bold" w:eastAsia="Open Sans Bold"/>
          <w:i w:val="1"/>
          <w:iCs w:val="1"/>
          <w:color w:val="1f4e79"/>
          <w:sz w:val="22"/>
          <w:szCs w:val="22"/>
          <w:u w:color="1f4e79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  <w:t>Resources:</w:t>
      </w:r>
    </w:p>
    <w:p>
      <w:pPr>
        <w:pStyle w:val="Par défaut"/>
        <w:rPr>
          <w:rStyle w:val="Aucun"/>
          <w:rFonts w:ascii="Open Sans Bold" w:cs="Open Sans Bold" w:hAnsi="Open Sans Bold" w:eastAsia="Open Sans Bold"/>
          <w:i w:val="1"/>
          <w:iCs w:val="1"/>
          <w:color w:val="1f4e79"/>
          <w:sz w:val="22"/>
          <w:szCs w:val="22"/>
          <w:u w:color="1f4e79"/>
          <w:lang w:val="fr-FR"/>
        </w:rPr>
      </w:pPr>
      <w:r>
        <w:rPr>
          <w:rStyle w:val="Aucun"/>
          <w:rFonts w:ascii="Open Sans Bold" w:hAnsi="Open Sans Bold"/>
          <w:i w:val="1"/>
          <w:iCs w:val="1"/>
          <w:u w:color="1f4e79"/>
          <w:rtl w:val="0"/>
          <w:lang w:val="fr-FR"/>
        </w:rPr>
        <w:t>A computer and an internet connection.</w:t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color w:val="1f4e79"/>
          <w:sz w:val="22"/>
          <w:szCs w:val="22"/>
          <w:u w:color="1f4e79"/>
          <w:lang w:val="fr-FR"/>
        </w:rPr>
        <w:br w:type="textWrapping"/>
      </w:r>
    </w:p>
    <w:p>
      <w:pPr>
        <w:pStyle w:val="Par défaut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u w:color="365f91"/>
        </w:rPr>
      </w:pPr>
      <w:r>
        <w:rPr>
          <w:rStyle w:val="Aucun"/>
          <w:rFonts w:ascii="Open Sans Bold" w:hAnsi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  <w:t>Focus on sign language:</w:t>
      </w:r>
      <w:r>
        <w:rPr>
          <w:rStyle w:val="Aucun"/>
          <w:rFonts w:ascii="Open Sans Bold" w:hAnsi="Open Sans Bold"/>
          <w:i w:val="1"/>
          <w:iCs w:val="1"/>
          <w:color w:val="365f91"/>
          <w:u w:color="365f91"/>
          <w:rtl w:val="0"/>
        </w:rPr>
        <w:t xml:space="preserve"> </w:t>
      </w:r>
    </w:p>
    <w:p>
      <w:pPr>
        <w:pStyle w:val="Par défaut"/>
        <w:jc w:val="left"/>
        <w:rPr>
          <w:rStyle w:val="Aucun"/>
          <w:rFonts w:ascii="Open Sans Bold" w:cs="Open Sans Bold" w:hAnsi="Open Sans Bold" w:eastAsia="Open Sans Bold"/>
          <w:i w:val="1"/>
          <w:iCs w:val="1"/>
          <w:u w:color="365f91"/>
          <w:shd w:val="clear" w:color="auto" w:fill="ffffff"/>
        </w:rPr>
      </w:pPr>
      <w:r>
        <w:rPr>
          <w:rStyle w:val="Aucun"/>
          <w:rFonts w:ascii="Open Sans Bold" w:hAnsi="Open Sans Bold"/>
          <w:i w:val="1"/>
          <w:iCs w:val="1"/>
          <w:u w:color="365f91"/>
          <w:shd w:val="clear" w:color="auto" w:fill="ffffff"/>
          <w:rtl w:val="0"/>
          <w:lang w:val="en-US"/>
        </w:rPr>
        <w:t>Find</w:t>
      </w:r>
      <w:r>
        <w:rPr>
          <w:rStyle w:val="Aucun"/>
          <w:rFonts w:ascii="Open Sans Bold" w:hAnsi="Open Sans Bold"/>
          <w:i w:val="1"/>
          <w:iCs w:val="1"/>
          <w:u w:color="365f91"/>
          <w:shd w:val="clear" w:color="auto" w:fill="ffffff"/>
          <w:rtl w:val="0"/>
          <w:lang w:val="fr-FR"/>
        </w:rPr>
        <w:t xml:space="preserve"> key </w:t>
      </w:r>
      <w:r>
        <w:rPr>
          <w:rStyle w:val="Aucun"/>
          <w:rFonts w:ascii="Open Sans Bold" w:hAnsi="Open Sans Bold"/>
          <w:i w:val="1"/>
          <w:iCs w:val="1"/>
          <w:u w:color="365f91"/>
          <w:shd w:val="clear" w:color="auto" w:fill="ffffff"/>
          <w:rtl w:val="0"/>
          <w:lang w:val="en-US"/>
        </w:rPr>
        <w:t>vocabulary in the language of your country to name the 3 actions of the character.</w:t>
      </w:r>
    </w:p>
    <w:p>
      <w:pPr>
        <w:pStyle w:val="Par défaut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u w:color="365f91"/>
          <w:shd w:val="clear" w:color="auto" w:fill="ffffff"/>
        </w:rPr>
      </w:pPr>
      <w:r>
        <w:rPr>
          <w:rStyle w:val="Aucun"/>
          <w:rFonts w:ascii="Open Sans Bold" w:hAnsi="Open Sans Bold"/>
          <w:i w:val="1"/>
          <w:iCs w:val="1"/>
          <w:u w:color="365f91"/>
          <w:shd w:val="clear" w:color="auto" w:fill="ffffff"/>
          <w:rtl w:val="0"/>
          <w:lang w:val="en-US"/>
        </w:rPr>
        <w:t>Facial expression is also an important input of information and can be work</w:t>
      </w:r>
      <w:r>
        <w:rPr>
          <w:rStyle w:val="Aucun"/>
          <w:rFonts w:ascii="Open Sans Bold" w:hAnsi="Open Sans Bold"/>
          <w:i w:val="1"/>
          <w:iCs w:val="1"/>
          <w:u w:color="365f91"/>
          <w:shd w:val="clear" w:color="auto" w:fill="ffffff"/>
          <w:rtl w:val="0"/>
          <w:lang w:val="fr-FR"/>
        </w:rPr>
        <w:t xml:space="preserve">ed upon in this lesson.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ind w:left="36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footer"/>
        <w:jc w:val="both"/>
        <w:rPr>
          <w:rStyle w:val="Aucun"/>
          <w:rFonts w:ascii="Open Sans Regular" w:cs="Open Sans Regular" w:hAnsi="Open Sans Regular" w:eastAsia="Open Sans Regular"/>
        </w:rPr>
      </w:pPr>
      <w:r>
        <w:rPr>
          <w:rStyle w:val="Aucun"/>
          <w:sz w:val="20"/>
          <w:szCs w:val="20"/>
          <w:lang w:val="en-US"/>
        </w:rPr>
        <w:drawing>
          <wp:inline distT="0" distB="0" distL="0" distR="0">
            <wp:extent cx="990599" cy="213978"/>
            <wp:effectExtent l="0" t="0" r="0" b="0"/>
            <wp:docPr id="1073741828" name="officeArt object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icture 3" descr="Picture 3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599" cy="2139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Aucun"/>
          <w:sz w:val="20"/>
          <w:szCs w:val="20"/>
          <w:rtl w:val="0"/>
          <w:lang w:val="fr-FR"/>
        </w:rPr>
        <w:t xml:space="preserve"> Ce projet n </w:t>
      </w:r>
      <w:r>
        <w:rPr>
          <w:rStyle w:val="Aucun"/>
          <w:sz w:val="20"/>
          <w:szCs w:val="20"/>
          <w:rtl w:val="0"/>
          <w:lang w:val="fr-FR"/>
        </w:rPr>
        <w:t xml:space="preserve">° </w:t>
      </w:r>
      <w:r>
        <w:rPr>
          <w:rStyle w:val="Aucun"/>
          <w:sz w:val="20"/>
          <w:szCs w:val="20"/>
          <w:rtl w:val="0"/>
          <w:lang w:val="fr-FR"/>
        </w:rPr>
        <w:t xml:space="preserve">2017-1-FR01-KA201-037433 a </w:t>
      </w:r>
      <w:r>
        <w:rPr>
          <w:rStyle w:val="Aucun"/>
          <w:sz w:val="20"/>
          <w:szCs w:val="20"/>
          <w:rtl w:val="0"/>
          <w:lang w:val="fr-FR"/>
        </w:rPr>
        <w:t>é</w:t>
      </w:r>
      <w:r>
        <w:rPr>
          <w:rStyle w:val="Aucun"/>
          <w:sz w:val="20"/>
          <w:szCs w:val="20"/>
          <w:rtl w:val="0"/>
          <w:lang w:val="fr-FR"/>
        </w:rPr>
        <w:t>t</w:t>
      </w:r>
      <w:r>
        <w:rPr>
          <w:rStyle w:val="Aucun"/>
          <w:sz w:val="20"/>
          <w:szCs w:val="20"/>
          <w:rtl w:val="0"/>
          <w:lang w:val="fr-FR"/>
        </w:rPr>
        <w:t xml:space="preserve">é </w:t>
      </w:r>
      <w:r>
        <w:rPr>
          <w:rStyle w:val="Aucun"/>
          <w:sz w:val="20"/>
          <w:szCs w:val="20"/>
          <w:rtl w:val="0"/>
          <w:lang w:val="fr-FR"/>
        </w:rPr>
        <w:t>financ</w:t>
      </w:r>
      <w:r>
        <w:rPr>
          <w:rStyle w:val="Aucun"/>
          <w:sz w:val="20"/>
          <w:szCs w:val="20"/>
          <w:rtl w:val="0"/>
          <w:lang w:val="fr-FR"/>
        </w:rPr>
        <w:t xml:space="preserve">é </w:t>
      </w:r>
      <w:r>
        <w:rPr>
          <w:rStyle w:val="Aucun"/>
          <w:sz w:val="20"/>
          <w:szCs w:val="20"/>
          <w:rtl w:val="0"/>
          <w:lang w:val="fr-FR"/>
        </w:rPr>
        <w:t>avec le soutien de la Commission europ</w:t>
      </w:r>
      <w:r>
        <w:rPr>
          <w:rStyle w:val="Aucun"/>
          <w:sz w:val="20"/>
          <w:szCs w:val="20"/>
          <w:rtl w:val="0"/>
          <w:lang w:val="fr-FR"/>
        </w:rPr>
        <w:t>é</w:t>
      </w:r>
      <w:r>
        <w:rPr>
          <w:rStyle w:val="Aucun"/>
          <w:sz w:val="20"/>
          <w:szCs w:val="20"/>
          <w:rtl w:val="0"/>
          <w:lang w:val="fr-FR"/>
        </w:rPr>
        <w:t xml:space="preserve">enne. Cette publication n'engage que son auteur et la Commission ne peut </w:t>
      </w:r>
      <w:r>
        <w:rPr>
          <w:rStyle w:val="Aucun"/>
          <w:sz w:val="20"/>
          <w:szCs w:val="20"/>
          <w:rtl w:val="0"/>
          <w:lang w:val="fr-FR"/>
        </w:rPr>
        <w:t>ê</w:t>
      </w:r>
      <w:r>
        <w:rPr>
          <w:rStyle w:val="Aucun"/>
          <w:sz w:val="20"/>
          <w:szCs w:val="20"/>
          <w:rtl w:val="0"/>
          <w:lang w:val="fr-FR"/>
        </w:rPr>
        <w:t xml:space="preserve">tre tenue responsable de l'usage qui pourrait </w:t>
      </w:r>
      <w:r>
        <w:rPr>
          <w:rStyle w:val="Aucun"/>
          <w:sz w:val="20"/>
          <w:szCs w:val="20"/>
          <w:rtl w:val="0"/>
          <w:lang w:val="fr-FR"/>
        </w:rPr>
        <w:t>ê</w:t>
      </w:r>
      <w:r>
        <w:rPr>
          <w:rStyle w:val="Aucun"/>
          <w:sz w:val="20"/>
          <w:szCs w:val="20"/>
          <w:rtl w:val="0"/>
          <w:lang w:val="fr-FR"/>
        </w:rPr>
        <w:t>tre fait des informations qui y figurent.</w:t>
      </w:r>
    </w:p>
    <w:p>
      <w:pPr>
        <w:pStyle w:val="Corps A"/>
        <w:ind w:left="180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Corps A"/>
      </w:pP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</w:rPr>
        <w:br w:type="page"/>
      </w: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 Bold" w:hAnsi="Open Sans Bold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Game: Stress: </w:t>
      </w:r>
      <w:r>
        <w:rPr>
          <w:rStyle w:val="Hyperlink.4"/>
          <w:rFonts w:ascii="Open Sans Bold" w:cs="Open Sans Bold" w:hAnsi="Open Sans Bold" w:eastAsia="Open Sans Bold"/>
          <w:sz w:val="22"/>
          <w:szCs w:val="22"/>
          <w:u w:val="single" w:color="0000ff"/>
          <w:lang w:val="en-US"/>
        </w:rPr>
        <w:fldChar w:fldCharType="begin" w:fldLock="0"/>
      </w:r>
      <w:r>
        <w:rPr>
          <w:rStyle w:val="Hyperlink.4"/>
          <w:rFonts w:ascii="Open Sans Bold" w:cs="Open Sans Bold" w:hAnsi="Open Sans Bold" w:eastAsia="Open Sans Bold"/>
          <w:sz w:val="22"/>
          <w:szCs w:val="22"/>
          <w:u w:val="single" w:color="0000ff"/>
          <w:lang w:val="en-US"/>
        </w:rPr>
        <w:instrText xml:space="preserve"> HYPERLINK "http://opensign.eu/multiplechoice/81"</w:instrText>
      </w:r>
      <w:r>
        <w:rPr>
          <w:rStyle w:val="Hyperlink.4"/>
          <w:rFonts w:ascii="Open Sans Bold" w:cs="Open Sans Bold" w:hAnsi="Open Sans Bold" w:eastAsia="Open Sans Bold"/>
          <w:sz w:val="22"/>
          <w:szCs w:val="22"/>
          <w:u w:val="single" w:color="0000ff"/>
          <w:lang w:val="en-US"/>
        </w:rPr>
        <w:fldChar w:fldCharType="separate" w:fldLock="0"/>
      </w:r>
      <w:r>
        <w:rPr>
          <w:rStyle w:val="Hyperlink.4"/>
          <w:rFonts w:ascii="Open Sans Bold" w:hAnsi="Open Sans Bold"/>
          <w:sz w:val="22"/>
          <w:szCs w:val="22"/>
          <w:u w:val="single" w:color="0000ff"/>
          <w:rtl w:val="0"/>
          <w:lang w:val="en-US"/>
        </w:rPr>
        <w:t>http://opensign.eu/multiplechoice/81</w:t>
      </w:r>
      <w:r>
        <w:rPr>
          <w:rFonts w:ascii="Open Sans Bold" w:cs="Open Sans Bold" w:hAnsi="Open Sans Bold" w:eastAsia="Open Sans Bold"/>
          <w:sz w:val="22"/>
          <w:szCs w:val="22"/>
          <w:lang w:val="fr-FR"/>
        </w:rPr>
        <w:fldChar w:fldCharType="end" w:fldLock="0"/>
      </w: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 </w:t>
      </w: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3834298</wp:posOffset>
                </wp:positionH>
                <wp:positionV relativeFrom="line">
                  <wp:posOffset>1247170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301.9pt;margin-top:98.2pt;width:37.1pt;height:32.3pt;z-index:25166438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1771868</wp:posOffset>
                </wp:positionH>
                <wp:positionV relativeFrom="line">
                  <wp:posOffset>1247170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139.5pt;margin-top:98.2pt;width:37.1pt;height:32.3pt;z-index:25166336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5936267</wp:posOffset>
                </wp:positionH>
                <wp:positionV relativeFrom="line">
                  <wp:posOffset>1247170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1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467.4pt;margin-top:98.2pt;width:37.1pt;height:32.3pt;z-index:25166540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877121</wp:posOffset>
            </wp:positionH>
            <wp:positionV relativeFrom="line">
              <wp:posOffset>710181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5"/>
                <wp:lineTo x="0" y="21625"/>
                <wp:lineTo x="0" y="0"/>
              </wp:wrapPolygon>
            </wp:wrapThrough>
            <wp:docPr id="1073741832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Capture d’écran 2019-05-01 à 16.08.03.png" descr="Capture d’écran 2019-05-01 à 16.08.03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4868862</wp:posOffset>
            </wp:positionH>
            <wp:positionV relativeFrom="line">
              <wp:posOffset>710181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0"/>
                <wp:lineTo x="0" y="21610"/>
                <wp:lineTo x="0" y="0"/>
              </wp:wrapPolygon>
            </wp:wrapThrough>
            <wp:docPr id="1073741833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Capture d’écran 2019-05-01 à 16.07.16.png" descr="Capture d’écran 2019-05-01 à 16.07.16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2945397</wp:posOffset>
            </wp:positionH>
            <wp:positionV relativeFrom="line">
              <wp:posOffset>695554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7"/>
                <wp:lineTo x="0" y="21607"/>
                <wp:lineTo x="0" y="0"/>
              </wp:wrapPolygon>
            </wp:wrapThrough>
            <wp:docPr id="1073741834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Capture d’écran 2019-05-01 à 16.07.39.png" descr="Capture d’écran 2019-05-01 à 16.07.39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538480</wp:posOffset>
                </wp:positionH>
                <wp:positionV relativeFrom="line">
                  <wp:posOffset>231568</wp:posOffset>
                </wp:positionV>
                <wp:extent cx="6773586" cy="5755548"/>
                <wp:effectExtent l="0" t="0" r="0" b="0"/>
                <wp:wrapTopAndBottom distT="152400" distB="152400"/>
                <wp:docPr id="1073741835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3586" cy="575554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0" dist="0" dir="5400000">
                            <a:srgbClr val="000000">
                              <a:alpha val="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Corps A"/>
                            </w:pPr>
                            <w:r>
                              <w:rPr>
                                <w:rStyle w:val="Aucun"/>
                                <w:rFonts w:ascii="Open Sans Bold" w:hAnsi="Open Sans Bold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Tick the box if you have succeeded on the first try or note the number of tries.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42.4pt;margin-top:18.2pt;width:533.4pt;height:453.2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" offset="0.0pt,0.0pt"/>
                <v:textbox>
                  <w:txbxContent>
                    <w:p>
                      <w:pPr>
                        <w:pStyle w:val="Corps A"/>
                      </w:pPr>
                      <w:r>
                        <w:rPr>
                          <w:rStyle w:val="Aucun"/>
                          <w:rFonts w:ascii="Open Sans Bold" w:hAnsi="Open Sans Bold"/>
                          <w:sz w:val="22"/>
                          <w:szCs w:val="22"/>
                          <w:rtl w:val="0"/>
                          <w:lang w:val="fr-FR"/>
                        </w:rPr>
                        <w:t>Tick the box if you have succeeded on the first try or note the number of tries.</w:t>
                      </w:r>
                    </w:p>
                  </w:txbxContent>
                </v:textbox>
                <w10:wrap type="topAndBottom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630821</wp:posOffset>
            </wp:positionH>
            <wp:positionV relativeFrom="line">
              <wp:posOffset>2077897</wp:posOffset>
            </wp:positionV>
            <wp:extent cx="6368856" cy="3779414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2"/>
                <wp:lineTo x="0" y="21612"/>
                <wp:lineTo x="0" y="0"/>
              </wp:wrapPolygon>
            </wp:wrapThrough>
            <wp:docPr id="1073741836" name="officeArt object" descr="81-stressQCM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81-stressQCM.png" descr="81-stressQCM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8856" cy="377941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orps A"/>
        <w:ind w:left="180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 Bold" w:hAnsi="Open Sans Bold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>Extend / Enrichment / Prolongation Web links with other digital tools :</w:t>
      </w:r>
    </w:p>
    <w:p>
      <w:pPr>
        <w:pStyle w:val="List Paragraph"/>
        <w:ind w:left="0" w:firstLine="0"/>
        <w:rPr>
          <w:rFonts w:ascii="Open Sans Regular" w:cs="Open Sans Regular" w:hAnsi="Open Sans Regular" w:eastAsia="Open Sans Regular"/>
          <w:sz w:val="22"/>
          <w:szCs w:val="22"/>
        </w:rPr>
      </w:pPr>
    </w:p>
    <w:p>
      <w:pPr>
        <w:pStyle w:val="Par défaut"/>
        <w:numPr>
          <w:ilvl w:val="0"/>
          <w:numId w:val="6"/>
        </w:numPr>
        <w:bidi w:val="0"/>
        <w:ind w:right="0"/>
        <w:jc w:val="left"/>
        <w:rPr>
          <w:rFonts w:ascii="Open Sans Regular" w:hAnsi="Open Sans Regular"/>
          <w:sz w:val="24"/>
          <w:szCs w:val="24"/>
          <w:rtl w:val="0"/>
        </w:rPr>
      </w:pPr>
      <w:r>
        <w:rPr>
          <w:rFonts w:ascii="Open Sans Regular" w:hAnsi="Open Sans Regular"/>
          <w:sz w:val="24"/>
          <w:szCs w:val="24"/>
          <w:rtl w:val="0"/>
        </w:rPr>
        <w:t>Vid</w:t>
      </w:r>
      <w:r>
        <w:rPr>
          <w:rStyle w:val="Aucun"/>
          <w:rFonts w:ascii="Open Sans Regular" w:hAnsi="Open Sans Regular" w:hint="default"/>
          <w:sz w:val="24"/>
          <w:szCs w:val="24"/>
          <w:rtl w:val="0"/>
          <w:lang w:val="fr-FR"/>
        </w:rPr>
        <w:t>é</w:t>
      </w:r>
      <w:r>
        <w:rPr>
          <w:rFonts w:ascii="Open Sans Regular" w:hAnsi="Open Sans Regular"/>
          <w:sz w:val="24"/>
          <w:szCs w:val="24"/>
          <w:rtl w:val="0"/>
        </w:rPr>
        <w:t>o</w:t>
      </w:r>
      <w:r>
        <w:rPr>
          <w:rStyle w:val="Aucun"/>
          <w:rFonts w:ascii="Open Sans Regular" w:hAnsi="Open Sans Regular"/>
          <w:sz w:val="24"/>
          <w:szCs w:val="24"/>
          <w:rtl w:val="0"/>
          <w:lang w:val="fr-FR"/>
        </w:rPr>
        <w:t>:</w:t>
      </w:r>
      <w:r>
        <w:rPr>
          <w:rStyle w:val="Aucun"/>
          <w:rFonts w:ascii="Open Sans Regular" w:hAnsi="Open Sans Regular" w:hint="default"/>
          <w:sz w:val="24"/>
          <w:szCs w:val="24"/>
          <w:rtl w:val="0"/>
          <w:lang w:val="it-IT"/>
        </w:rPr>
        <w:t xml:space="preserve"> « </w:t>
      </w:r>
      <w:r>
        <w:rPr>
          <w:rStyle w:val="Aucun"/>
          <w:rFonts w:ascii="Open Sans Regular" w:hAnsi="Open Sans Regular"/>
          <w:sz w:val="24"/>
          <w:szCs w:val="24"/>
          <w:rtl w:val="0"/>
          <w:lang w:val="fr-FR"/>
        </w:rPr>
        <w:t>How to manage our Emotions</w:t>
      </w:r>
      <w:r>
        <w:rPr>
          <w:rStyle w:val="Aucun"/>
          <w:rFonts w:ascii="Open Sans Regular" w:hAnsi="Open Sans Regular" w:hint="default"/>
          <w:sz w:val="24"/>
          <w:szCs w:val="24"/>
          <w:rtl w:val="0"/>
          <w:lang w:val="it-IT"/>
        </w:rPr>
        <w:t xml:space="preserve"> » </w:t>
      </w:r>
      <w:r>
        <w:rPr>
          <w:rFonts w:ascii="Open Sans Regular" w:hAnsi="Open Sans Regular"/>
          <w:sz w:val="24"/>
          <w:szCs w:val="24"/>
          <w:rtl w:val="0"/>
        </w:rPr>
        <w:t xml:space="preserve">: </w:t>
      </w:r>
      <w:r>
        <w:rPr>
          <w:rStyle w:val="Hyperlink.5"/>
          <w:rFonts w:ascii="Open Sans Regular" w:cs="Open Sans Regular" w:hAnsi="Open Sans Regular" w:eastAsia="Open Sans Regular"/>
          <w:sz w:val="24"/>
          <w:szCs w:val="24"/>
        </w:rPr>
        <w:fldChar w:fldCharType="begin" w:fldLock="0"/>
      </w:r>
      <w:r>
        <w:rPr>
          <w:rStyle w:val="Hyperlink.5"/>
          <w:rFonts w:ascii="Open Sans Regular" w:cs="Open Sans Regular" w:hAnsi="Open Sans Regular" w:eastAsia="Open Sans Regular"/>
          <w:sz w:val="24"/>
          <w:szCs w:val="24"/>
        </w:rPr>
        <w:instrText xml:space="preserve"> HYPERLINK "http://opensign.eu/thematic_topics/59"</w:instrText>
      </w:r>
      <w:r>
        <w:rPr>
          <w:rStyle w:val="Hyperlink.5"/>
          <w:rFonts w:ascii="Open Sans Regular" w:cs="Open Sans Regular" w:hAnsi="Open Sans Regular" w:eastAsia="Open Sans Regular"/>
          <w:sz w:val="24"/>
          <w:szCs w:val="24"/>
        </w:rPr>
        <w:fldChar w:fldCharType="separate" w:fldLock="0"/>
      </w:r>
      <w:r>
        <w:rPr>
          <w:rStyle w:val="Hyperlink.5"/>
          <w:rFonts w:ascii="Open Sans Regular" w:hAnsi="Open Sans Regular"/>
          <w:sz w:val="24"/>
          <w:szCs w:val="24"/>
          <w:rtl w:val="0"/>
          <w:lang w:val="en-US"/>
        </w:rPr>
        <w:t>http://opensign.eu/thematic_topics/59</w:t>
      </w:r>
      <w:r>
        <w:rPr>
          <w:rFonts w:ascii="Open Sans Regular" w:cs="Open Sans Regular" w:hAnsi="Open Sans Regular" w:eastAsia="Open Sans Regular"/>
          <w:sz w:val="24"/>
          <w:szCs w:val="24"/>
        </w:rPr>
        <w:fldChar w:fldCharType="end" w:fldLock="0"/>
      </w:r>
      <w:r>
        <w:rPr>
          <w:rStyle w:val="Aucun"/>
          <w:rFonts w:ascii="Open Sans Regular" w:hAnsi="Open Sans Regular"/>
          <w:sz w:val="24"/>
          <w:szCs w:val="24"/>
          <w:rtl w:val="0"/>
          <w:lang w:val="fr-FR"/>
        </w:rPr>
        <w:t xml:space="preserve"> </w:t>
      </w:r>
    </w:p>
    <w:p>
      <w:pPr>
        <w:pStyle w:val="Par défaut"/>
        <w:numPr>
          <w:ilvl w:val="0"/>
          <w:numId w:val="6"/>
        </w:numPr>
        <w:bidi w:val="0"/>
        <w:ind w:right="0"/>
        <w:jc w:val="left"/>
        <w:rPr>
          <w:rFonts w:ascii="Open Sans Regular" w:hAnsi="Open Sans Regular"/>
          <w:sz w:val="24"/>
          <w:szCs w:val="24"/>
          <w:rtl w:val="0"/>
          <w:lang w:val="fr-FR"/>
        </w:rPr>
      </w:pPr>
      <w:r>
        <w:rPr>
          <w:rFonts w:ascii="Open Sans Regular" w:hAnsi="Open Sans Regular"/>
          <w:sz w:val="24"/>
          <w:szCs w:val="24"/>
          <w:rtl w:val="0"/>
          <w:lang w:val="fr-FR"/>
        </w:rPr>
        <w:t>Game</w:t>
      </w:r>
      <w:r>
        <w:rPr>
          <w:rStyle w:val="Aucun"/>
          <w:rFonts w:ascii="Open Sans Regular" w:hAnsi="Open Sans Regular"/>
          <w:sz w:val="24"/>
          <w:szCs w:val="24"/>
          <w:rtl w:val="0"/>
          <w:lang w:val="fr-FR"/>
        </w:rPr>
        <w:t xml:space="preserve"> : Stop </w:t>
      </w:r>
      <w:r>
        <w:rPr>
          <w:rStyle w:val="Aucun"/>
          <w:rFonts w:ascii="Open Sans Regular" w:hAnsi="Open Sans Regular"/>
          <w:sz w:val="24"/>
          <w:szCs w:val="24"/>
          <w:rtl w:val="0"/>
          <w:lang w:val="fr-FR"/>
        </w:rPr>
        <w:t>the</w:t>
      </w:r>
      <w:r>
        <w:rPr>
          <w:rStyle w:val="Aucun"/>
          <w:rFonts w:ascii="Open Sans Regular" w:hAnsi="Open Sans Regular"/>
          <w:sz w:val="24"/>
          <w:szCs w:val="24"/>
          <w:rtl w:val="0"/>
          <w:lang w:val="fr-FR"/>
        </w:rPr>
        <w:t xml:space="preserve"> stress ! : </w:t>
      </w:r>
      <w:r>
        <w:rPr>
          <w:rStyle w:val="Hyperlink.6"/>
          <w:rFonts w:ascii="Open Sans Regular" w:cs="Open Sans Regular" w:hAnsi="Open Sans Regular" w:eastAsia="Open Sans Regular"/>
          <w:sz w:val="24"/>
          <w:szCs w:val="24"/>
        </w:rPr>
        <w:fldChar w:fldCharType="begin" w:fldLock="0"/>
      </w:r>
      <w:r>
        <w:rPr>
          <w:rStyle w:val="Hyperlink.6"/>
          <w:rFonts w:ascii="Open Sans Regular" w:cs="Open Sans Regular" w:hAnsi="Open Sans Regular" w:eastAsia="Open Sans Regular"/>
          <w:sz w:val="24"/>
          <w:szCs w:val="24"/>
        </w:rPr>
        <w:instrText xml:space="preserve"> HYPERLINK "http://opensign.eu/sequence/82"</w:instrText>
      </w:r>
      <w:r>
        <w:rPr>
          <w:rStyle w:val="Hyperlink.6"/>
          <w:rFonts w:ascii="Open Sans Regular" w:cs="Open Sans Regular" w:hAnsi="Open Sans Regular" w:eastAsia="Open Sans Regular"/>
          <w:sz w:val="24"/>
          <w:szCs w:val="24"/>
        </w:rPr>
        <w:fldChar w:fldCharType="separate" w:fldLock="0"/>
      </w:r>
      <w:r>
        <w:rPr>
          <w:rStyle w:val="Hyperlink.6"/>
          <w:rFonts w:ascii="Open Sans Regular" w:hAnsi="Open Sans Regular"/>
          <w:sz w:val="24"/>
          <w:szCs w:val="24"/>
          <w:rtl w:val="0"/>
          <w:lang w:val="en-US"/>
        </w:rPr>
        <w:t>http://opensign.eu/sequence/82</w:t>
      </w:r>
      <w:r>
        <w:rPr>
          <w:rFonts w:ascii="Open Sans Regular" w:cs="Open Sans Regular" w:hAnsi="Open Sans Regular" w:eastAsia="Open Sans Regular"/>
          <w:sz w:val="24"/>
          <w:szCs w:val="24"/>
        </w:rPr>
        <w:fldChar w:fldCharType="end" w:fldLock="0"/>
      </w:r>
    </w:p>
    <w:p>
      <w:pPr>
        <w:pStyle w:val="Par défaut"/>
        <w:numPr>
          <w:ilvl w:val="0"/>
          <w:numId w:val="6"/>
        </w:numPr>
        <w:bidi w:val="0"/>
        <w:ind w:right="0"/>
        <w:jc w:val="left"/>
        <w:rPr>
          <w:rFonts w:ascii="Open Sans Regular" w:hAnsi="Open Sans Regular"/>
          <w:sz w:val="24"/>
          <w:szCs w:val="24"/>
          <w:rtl w:val="0"/>
          <w:lang w:val="fr-FR"/>
        </w:rPr>
      </w:pPr>
      <w:r>
        <w:rPr>
          <w:rFonts w:ascii="Open Sans Regular" w:hAnsi="Open Sans Regular"/>
          <w:sz w:val="24"/>
          <w:szCs w:val="24"/>
          <w:rtl w:val="0"/>
          <w:lang w:val="fr-FR"/>
        </w:rPr>
        <w:t>Game</w:t>
      </w:r>
      <w:r>
        <w:rPr>
          <w:rStyle w:val="Aucun"/>
          <w:rFonts w:ascii="Open Sans Regular" w:hAnsi="Open Sans Regular"/>
          <w:sz w:val="24"/>
          <w:szCs w:val="24"/>
          <w:rtl w:val="0"/>
          <w:lang w:val="fr-FR"/>
        </w:rPr>
        <w:t xml:space="preserve"> : </w:t>
      </w:r>
      <w:r>
        <w:rPr>
          <w:rStyle w:val="Aucun"/>
          <w:rFonts w:ascii="Open Sans Regular" w:hAnsi="Open Sans Regular"/>
          <w:sz w:val="24"/>
          <w:szCs w:val="24"/>
          <w:rtl w:val="0"/>
          <w:lang w:val="fr-FR"/>
        </w:rPr>
        <w:t>St</w:t>
      </w:r>
      <w:r>
        <w:rPr>
          <w:rStyle w:val="Aucun"/>
          <w:rFonts w:ascii="Open Sans Regular" w:hAnsi="Open Sans Regular"/>
          <w:sz w:val="24"/>
          <w:szCs w:val="24"/>
          <w:rtl w:val="0"/>
          <w:lang w:val="fr-FR"/>
        </w:rPr>
        <w:t xml:space="preserve">ress : </w:t>
      </w:r>
      <w:r>
        <w:rPr>
          <w:rStyle w:val="Hyperlink.4"/>
          <w:rFonts w:ascii="Open Sans Regular" w:cs="Open Sans Regular" w:hAnsi="Open Sans Regular" w:eastAsia="Open Sans Regular"/>
          <w:sz w:val="24"/>
          <w:szCs w:val="24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sz w:val="24"/>
          <w:szCs w:val="24"/>
        </w:rPr>
        <w:instrText xml:space="preserve"> HYPERLINK "http://opensign.eu/multiplechoice/81"</w:instrText>
      </w:r>
      <w:r>
        <w:rPr>
          <w:rStyle w:val="Hyperlink.4"/>
          <w:rFonts w:ascii="Open Sans Regular" w:cs="Open Sans Regular" w:hAnsi="Open Sans Regular" w:eastAsia="Open Sans Regular"/>
          <w:sz w:val="24"/>
          <w:szCs w:val="24"/>
        </w:rPr>
        <w:fldChar w:fldCharType="separate" w:fldLock="0"/>
      </w:r>
      <w:r>
        <w:rPr>
          <w:rStyle w:val="Hyperlink.4"/>
          <w:rFonts w:ascii="Open Sans Regular" w:hAnsi="Open Sans Regular"/>
          <w:sz w:val="24"/>
          <w:szCs w:val="24"/>
          <w:rtl w:val="0"/>
          <w:lang w:val="en-US"/>
        </w:rPr>
        <w:t>http://opensign.eu/multiplechoice/81</w:t>
      </w:r>
      <w:r>
        <w:rPr>
          <w:rFonts w:ascii="Open Sans Regular" w:cs="Open Sans Regular" w:hAnsi="Open Sans Regular" w:eastAsia="Open Sans Regular"/>
          <w:sz w:val="24"/>
          <w:szCs w:val="24"/>
        </w:rPr>
        <w:fldChar w:fldCharType="end" w:fldLock="0"/>
      </w:r>
      <w:r>
        <w:rPr>
          <w:rFonts w:ascii="Open Sans Regular" w:hAnsi="Open Sans Regular"/>
          <w:sz w:val="24"/>
          <w:szCs w:val="24"/>
          <w:rtl w:val="0"/>
        </w:rPr>
        <w:t xml:space="preserve"> </w:t>
      </w:r>
      <w:r>
        <w:rPr>
          <w:rFonts w:ascii="Open Sans Regular" w:hAnsi="Open Sans Regular"/>
          <w:sz w:val="24"/>
          <w:szCs w:val="24"/>
          <w:rtl w:val="0"/>
          <w:lang w:val="fr-FR"/>
        </w:rPr>
        <w:t xml:space="preserve"> </w:t>
      </w:r>
    </w:p>
    <w:p>
      <w:pPr>
        <w:pStyle w:val="Par défaut"/>
        <w:numPr>
          <w:ilvl w:val="0"/>
          <w:numId w:val="6"/>
        </w:numPr>
        <w:bidi w:val="0"/>
        <w:ind w:right="0"/>
        <w:jc w:val="left"/>
        <w:rPr>
          <w:rFonts w:ascii="Open Sans Regular" w:hAnsi="Open Sans Regular"/>
          <w:sz w:val="24"/>
          <w:szCs w:val="24"/>
          <w:rtl w:val="0"/>
          <w:lang w:val="en-US"/>
        </w:rPr>
      </w:pPr>
      <w:r>
        <w:rPr>
          <w:rStyle w:val="Hyperlink.5"/>
          <w:rFonts w:ascii="Open Sans Regular" w:hAnsi="Open Sans Regular"/>
          <w:sz w:val="24"/>
          <w:szCs w:val="24"/>
          <w:rtl w:val="0"/>
          <w:lang w:val="en-US"/>
        </w:rPr>
        <w:t xml:space="preserve">DIY Open sign: </w:t>
      </w:r>
      <w:r>
        <w:rPr>
          <w:rStyle w:val="Hyperlink.4"/>
          <w:rFonts w:ascii="Open Sans Regular" w:cs="Open Sans Regular" w:hAnsi="Open Sans Regular" w:eastAsia="Open Sans Regular"/>
          <w:sz w:val="24"/>
          <w:szCs w:val="24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sz w:val="24"/>
          <w:szCs w:val="24"/>
        </w:rPr>
        <w:instrText xml:space="preserve"> HYPERLINK "http://www.opensign.eu/manual_activities_videos"</w:instrText>
      </w:r>
      <w:r>
        <w:rPr>
          <w:rStyle w:val="Hyperlink.4"/>
          <w:rFonts w:ascii="Open Sans Regular" w:cs="Open Sans Regular" w:hAnsi="Open Sans Regular" w:eastAsia="Open Sans Regular"/>
          <w:sz w:val="24"/>
          <w:szCs w:val="24"/>
        </w:rPr>
        <w:fldChar w:fldCharType="separate" w:fldLock="0"/>
      </w:r>
      <w:r>
        <w:rPr>
          <w:rStyle w:val="Hyperlink.4"/>
          <w:rFonts w:ascii="Open Sans Regular" w:hAnsi="Open Sans Regular"/>
          <w:sz w:val="24"/>
          <w:szCs w:val="24"/>
          <w:rtl w:val="0"/>
          <w:lang w:val="en-US"/>
        </w:rPr>
        <w:t>http://www.opensign.eu/manual_activities_videos</w:t>
      </w:r>
      <w:r>
        <w:rPr>
          <w:rFonts w:ascii="Open Sans Regular" w:cs="Open Sans Regular" w:hAnsi="Open Sans Regular" w:eastAsia="Open Sans Regular"/>
          <w:sz w:val="24"/>
          <w:szCs w:val="24"/>
        </w:rPr>
        <w:fldChar w:fldCharType="end" w:fldLock="0"/>
      </w:r>
      <w:r>
        <w:rPr>
          <w:rFonts w:ascii="Open Sans Regular" w:hAnsi="Open Sans Regular"/>
          <w:sz w:val="24"/>
          <w:szCs w:val="24"/>
          <w:rtl w:val="0"/>
        </w:rPr>
        <w:t xml:space="preserve"> </w:t>
      </w:r>
    </w:p>
    <w:p>
      <w:pPr>
        <w:pStyle w:val="Par défaut"/>
        <w:numPr>
          <w:ilvl w:val="0"/>
          <w:numId w:val="6"/>
        </w:numPr>
        <w:bidi w:val="0"/>
        <w:ind w:right="0"/>
        <w:jc w:val="left"/>
        <w:rPr>
          <w:rFonts w:ascii="Open Sans Regular" w:hAnsi="Open Sans Regular"/>
          <w:sz w:val="24"/>
          <w:szCs w:val="24"/>
          <w:rtl w:val="0"/>
          <w:lang w:val="fr-FR"/>
        </w:rPr>
      </w:pPr>
      <w:r>
        <w:rPr>
          <w:rStyle w:val="Aucun"/>
          <w:rFonts w:ascii="Open Sans Regular" w:hAnsi="Open Sans Regular"/>
          <w:sz w:val="24"/>
          <w:szCs w:val="24"/>
          <w:rtl w:val="0"/>
          <w:lang w:val="fr-FR"/>
        </w:rPr>
        <w:t xml:space="preserve">Film Vice et versa : </w:t>
      </w:r>
      <w:r>
        <w:rPr>
          <w:rStyle w:val="Hyperlink.4"/>
          <w:rFonts w:ascii="Open Sans Regular" w:cs="Open Sans Regular" w:hAnsi="Open Sans Regular" w:eastAsia="Open Sans Regular"/>
          <w:sz w:val="24"/>
          <w:szCs w:val="24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sz w:val="24"/>
          <w:szCs w:val="24"/>
        </w:rPr>
        <w:instrText xml:space="preserve"> HYPERLINK "https://fr.wikipedia.org/wiki/Vice-versa_(film,_2015)"</w:instrText>
      </w:r>
      <w:r>
        <w:rPr>
          <w:rStyle w:val="Hyperlink.4"/>
          <w:rFonts w:ascii="Open Sans Regular" w:cs="Open Sans Regular" w:hAnsi="Open Sans Regular" w:eastAsia="Open Sans Regular"/>
          <w:sz w:val="24"/>
          <w:szCs w:val="24"/>
        </w:rPr>
        <w:fldChar w:fldCharType="separate" w:fldLock="0"/>
      </w:r>
      <w:r>
        <w:rPr>
          <w:rStyle w:val="Hyperlink.4"/>
          <w:rFonts w:ascii="Open Sans Regular" w:hAnsi="Open Sans Regular"/>
          <w:sz w:val="24"/>
          <w:szCs w:val="24"/>
          <w:rtl w:val="0"/>
          <w:lang w:val="en-US"/>
        </w:rPr>
        <w:t>https://fr.wikipedia.org/wiki/Vice-versa_(film,_2015)</w:t>
      </w:r>
      <w:r>
        <w:rPr>
          <w:rFonts w:ascii="Open Sans Regular" w:cs="Open Sans Regular" w:hAnsi="Open Sans Regular" w:eastAsia="Open Sans Regular"/>
          <w:sz w:val="24"/>
          <w:szCs w:val="24"/>
        </w:rPr>
        <w:fldChar w:fldCharType="end" w:fldLock="0"/>
      </w:r>
      <w:r>
        <w:rPr>
          <w:rFonts w:ascii="Open Sans Regular" w:hAnsi="Open Sans Regular"/>
          <w:sz w:val="24"/>
          <w:szCs w:val="24"/>
          <w:rtl w:val="0"/>
        </w:rPr>
        <w:t xml:space="preserve"> </w:t>
      </w:r>
    </w:p>
    <w:sectPr>
      <w:headerReference w:type="default" r:id="rId9"/>
      <w:footerReference w:type="default" r:id="rId10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Calibri">
    <w:charset w:val="00"/>
    <w:family w:val="roman"/>
    <w:pitch w:val="default"/>
  </w:font>
  <w:font w:name="Cabin">
    <w:charset w:val="00"/>
    <w:family w:val="roman"/>
    <w:pitch w:val="default"/>
  </w:font>
  <w:font w:name="Comic Sans MS">
    <w:charset w:val="00"/>
    <w:family w:val="roman"/>
    <w:pitch w:val="default"/>
  </w:font>
  <w:font w:name="Open Sans Regular">
    <w:charset w:val="00"/>
    <w:family w:val="roman"/>
    <w:pitch w:val="default"/>
  </w:font>
  <w:font w:name="Open Sans Bold">
    <w:charset w:val="00"/>
    <w:family w:val="roman"/>
    <w:pitch w:val="default"/>
  </w:font>
  <w:font w:name="Segoe UI Emoji">
    <w:charset w:val="00"/>
    <w:family w:val="roman"/>
    <w:pitch w:val="default"/>
  </w:font>
  <w:font w:name="Helvetica Neue">
    <w:charset w:val="00"/>
    <w:family w:val="roman"/>
    <w:pitch w:val="default"/>
  </w:font>
  <w:font w:name="Helvetica">
    <w:charset w:val="00"/>
    <w:family w:val="roman"/>
    <w:pitch w:val="default"/>
  </w:font>
  <w:font w:name="Tahom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jc w:val="both"/>
      <w:rPr>
        <w:sz w:val="20"/>
        <w:szCs w:val="20"/>
        <w:lang w:val="fr-FR"/>
      </w:rPr>
    </w:pPr>
  </w:p>
  <w:p>
    <w:pPr>
      <w:pStyle w:val="footer"/>
      <w:jc w:val="center"/>
    </w:pPr>
    <w:r>
      <w:rPr>
        <w:sz w:val="20"/>
        <w:szCs w:val="20"/>
        <w:rtl w:val="0"/>
        <w:lang w:val="fr-FR"/>
      </w:rPr>
      <w:t>Discover other resources at:</w:t>
    </w:r>
    <w:r>
      <w:rPr>
        <w:sz w:val="20"/>
        <w:szCs w:val="20"/>
        <w:rtl w:val="0"/>
        <w:lang w:val="fr-FR"/>
      </w:rPr>
      <w:t xml:space="preserve"> </w:t>
    </w:r>
    <w:r>
      <w:rPr>
        <w:rStyle w:val="Hyperlink.0"/>
        <w:color w:val="0000ff"/>
        <w:u w:val="single" w:color="0000ff"/>
        <w:lang w:val="en-US"/>
      </w:rPr>
      <w:fldChar w:fldCharType="begin" w:fldLock="0"/>
    </w:r>
    <w:r>
      <w:rPr>
        <w:rStyle w:val="Hyperlink.0"/>
        <w:color w:val="0000ff"/>
        <w:u w:val="single" w:color="0000ff"/>
        <w:lang w:val="en-US"/>
      </w:rPr>
      <w:instrText xml:space="preserve"> HYPERLINK "http://www.opensign.eu"</w:instrText>
    </w:r>
    <w:r>
      <w:rPr>
        <w:rStyle w:val="Hyperlink.0"/>
        <w:color w:val="0000ff"/>
        <w:u w:val="single" w:color="0000ff"/>
        <w:lang w:val="en-US"/>
      </w:rPr>
      <w:fldChar w:fldCharType="separate" w:fldLock="0"/>
    </w:r>
    <w:r>
      <w:rPr>
        <w:rStyle w:val="Hyperlink.0"/>
        <w:color w:val="0000ff"/>
        <w:u w:val="single" w:color="0000ff"/>
        <w:rtl w:val="0"/>
        <w:lang w:val="en-US"/>
      </w:rPr>
      <w:t>www.opensign.eu</w:t>
    </w:r>
    <w:r>
      <w:rPr/>
      <w:fldChar w:fldCharType="end" w:fldLock="0"/>
    </w:r>
    <w:r>
      <w:rPr>
        <w:rStyle w:val="Aucun"/>
        <w:sz w:val="20"/>
        <w:szCs w:val="20"/>
        <w:rtl w:val="0"/>
        <w:lang w:val="fr-FR"/>
      </w:rPr>
      <w:t xml:space="preserve">. </w:t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jc w:val="center"/>
      <w:rPr>
        <w:b w:val="1"/>
        <w:bCs w:val="1"/>
        <w:i w:val="1"/>
        <w:iCs w:val="1"/>
      </w:rPr>
    </w:pPr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Picture 2" descr="Picture 2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b w:val="1"/>
        <w:bCs w:val="1"/>
        <w:i w:val="1"/>
        <w:iCs w:val="1"/>
        <w:rtl w:val="0"/>
        <w:lang w:val="en-US"/>
      </w:rPr>
      <w:t>2017-1-FR01-KA201-037433</w:t>
    </w:r>
    <w:r>
      <w:rPr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Style 1 importé"/>
  </w:abstractNum>
  <w:abstractNum w:abstractNumId="1">
    <w:multiLevelType w:val="hybridMultilevel"/>
    <w:styleLink w:val="Style 1 importé"/>
    <w:lvl w:ilvl="0">
      <w:start w:val="1"/>
      <w:numFmt w:val="bullet"/>
      <w:suff w:val="tab"/>
      <w:lvlText w:val="·"/>
      <w:lvlJc w:val="left"/>
      <w:pPr>
        <w:ind w:left="72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ind w:left="144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ind w:left="21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ind w:left="288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ind w:left="360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ind w:left="432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ind w:left="504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ind w:left="57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ind w:left="648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Style 2 importé"/>
  </w:abstractNum>
  <w:abstractNum w:abstractNumId="3">
    <w:multiLevelType w:val="hybridMultilevel"/>
    <w:styleLink w:val="Style 2 importé"/>
    <w:lvl w:ilvl="0">
      <w:start w:val="1"/>
      <w:numFmt w:val="upperRoman"/>
      <w:suff w:val="tab"/>
      <w:lvlText w:val="%1."/>
      <w:lvlJc w:val="left"/>
      <w:pPr>
        <w:ind w:left="1080" w:hanging="72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ind w:left="14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ind w:left="216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88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ind w:left="360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ind w:left="432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ind w:left="576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ind w:left="648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multiLevelType w:val="hybridMultilevel"/>
    <w:numStyleLink w:val="Nombres"/>
  </w:abstractNum>
  <w:abstractNum w:abstractNumId="5">
    <w:multiLevelType w:val="hybridMultilevel"/>
    <w:styleLink w:val="Nombres"/>
    <w:lvl w:ilvl="0">
      <w:start w:val="1"/>
      <w:numFmt w:val="decimal"/>
      <w:suff w:val="tab"/>
      <w:lvlText w:val="%1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56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74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92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10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tabs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28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tabs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46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64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tabs>
          <w:tab w:val="left" w:pos="112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82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tabs>
          <w:tab w:val="left" w:pos="112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200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français" w:val="‘“(〔[{〈《「『【⦅〘〖«〝︵︷︹︻︽︿﹁﹃﹇﹙﹛﹝｢"/>
  <w:noLineBreaksBefore w:lang="français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Aucun">
    <w:name w:val="Aucun"/>
  </w:style>
  <w:style w:type="character" w:styleId="Hyperlink.0">
    <w:name w:val="Hyperlink.0"/>
    <w:basedOn w:val="Aucun"/>
    <w:next w:val="Hyperlink.0"/>
    <w:rPr>
      <w:color w:val="0000ff"/>
      <w:u w:val="single" w:color="0000ff"/>
      <w:lang w:val="en-US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 w:color="000000"/>
      <w:vertAlign w:val="baseline"/>
      <w:lang w:val="fr-FR"/>
    </w:rPr>
  </w:style>
  <w:style w:type="numbering" w:styleId="Style 1 importé">
    <w:name w:val="Style 1 importé"/>
    <w:pPr>
      <w:numPr>
        <w:numId w:val="1"/>
      </w:numPr>
    </w:p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en-US"/>
    </w:rPr>
  </w:style>
  <w:style w:type="character" w:styleId="Hyperlink.1">
    <w:name w:val="Hyperlink.1"/>
    <w:basedOn w:val="Hyperlink"/>
    <w:next w:val="Hyperlink.1"/>
    <w:rPr>
      <w:color w:val="0000ff"/>
      <w:u w:val="single" w:color="0000ff"/>
    </w:rPr>
  </w:style>
  <w:style w:type="character" w:styleId="Hyperlink.2">
    <w:name w:val="Hyperlink.2"/>
    <w:basedOn w:val="Hyperlink.1"/>
    <w:next w:val="Hyperlink.2"/>
    <w:rPr>
      <w:rFonts w:ascii="Open Sans Regular" w:cs="Open Sans Regular" w:hAnsi="Open Sans Regular" w:eastAsia="Open Sans Regular"/>
      <w:sz w:val="22"/>
      <w:szCs w:val="22"/>
    </w:rPr>
  </w:style>
  <w:style w:type="character" w:styleId="Hyperlink.3">
    <w:name w:val="Hyperlink.3"/>
    <w:basedOn w:val="Aucun"/>
    <w:next w:val="Hyperlink.3"/>
    <w:rPr>
      <w:rFonts w:ascii="Open Sans Regular" w:cs="Open Sans Regular" w:hAnsi="Open Sans Regular" w:eastAsia="Open Sans Regular"/>
      <w:color w:val="0432ff"/>
      <w:sz w:val="22"/>
      <w:szCs w:val="22"/>
      <w:u w:val="single" w:color="0000ff"/>
      <w:lang w:val="en-US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Style 2 importé">
    <w:name w:val="Style 2 importé"/>
    <w:pPr>
      <w:numPr>
        <w:numId w:val="3"/>
      </w:numPr>
    </w:pPr>
  </w:style>
  <w:style w:type="character" w:styleId="Hyperlink.4">
    <w:name w:val="Hyperlink.4"/>
    <w:basedOn w:val="Aucun"/>
    <w:next w:val="Hyperlink.4"/>
    <w:rPr>
      <w:u w:val="single" w:color="0000ff"/>
      <w:lang w:val="en-US"/>
    </w:rPr>
  </w:style>
  <w:style w:type="numbering" w:styleId="Nombres">
    <w:name w:val="Nombres"/>
    <w:pPr>
      <w:numPr>
        <w:numId w:val="5"/>
      </w:numPr>
    </w:pPr>
  </w:style>
  <w:style w:type="character" w:styleId="Hyperlink.5">
    <w:name w:val="Hyperlink.5"/>
    <w:basedOn w:val="Aucun"/>
    <w:next w:val="Hyperlink.5"/>
    <w:rPr>
      <w:lang w:val="en-US"/>
    </w:rPr>
  </w:style>
  <w:style w:type="character" w:styleId="Hyperlink.6">
    <w:name w:val="Hyperlink.6"/>
    <w:basedOn w:val="Aucun"/>
    <w:next w:val="Hyperlink.6"/>
    <w:rPr>
      <w:color w:val="0000ff"/>
      <w:u w:val="single" w:color="0000ff"/>
      <w:lang w:val="en-U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header" Target="header1.xml"/><Relationship Id="rId10" Type="http://schemas.openxmlformats.org/officeDocument/2006/relationships/footer" Target="footer1.xml"/><Relationship Id="rId11" Type="http://schemas.openxmlformats.org/officeDocument/2006/relationships/numbering" Target="numbering.xml"/><Relationship Id="rId12" Type="http://schemas.openxmlformats.org/officeDocument/2006/relationships/theme" Target="theme/theme1.xml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1.png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